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Questionnaires Standardisés pour Fournisseurs</w:t>
      </w:r>
    </w:p>
    <w:p>
      <w:r>
        <w:t>Entreprise : OptiValue.ai</w:t>
        <w:br/>
        <w:t>Version : 1.0</w:t>
        <w:br/>
        <w:t>Date : 03/09/2025</w:t>
        <w:br/>
        <w:t>Auteur : Département Achats, Éthique &amp; Conformité</w:t>
        <w:br/>
        <w:br/>
      </w:r>
    </w:p>
    <w:p>
      <w:pPr>
        <w:pStyle w:val="Heading2"/>
      </w:pPr>
      <w:r>
        <w:t>Introduction</w:t>
      </w:r>
    </w:p>
    <w:p>
      <w:r>
        <w:t>Ce document regroupe les questionnaires standardisés utilisés par OptiValue.ai pour évaluer ses fournisseurs et sous-traitants. Ces questionnaires couvrent les dimensions **Environnementales, Sociales, de Gouvernance (ESG)**, ainsi que la conformité réglementaire, afin de répondre aux exigences des standards internationaux (CSDDD, CSRD, ISO 20400, GRI, OCDE) et des réglementations locales.</w:t>
      </w:r>
    </w:p>
    <w:p>
      <w:pPr>
        <w:pStyle w:val="Heading2"/>
      </w:pPr>
      <w:r>
        <w:t>1. Questionnaire ESG Général</w:t>
      </w:r>
    </w:p>
    <w:p>
      <w:r>
        <w:t>Ce questionnaire s’applique à tous les fournisseurs, quelle que soit leur catégorie de criticité.</w:t>
      </w:r>
    </w:p>
    <w:p>
      <w:r>
        <w:t>1. Informations générales</w:t>
        <w:br/>
        <w:t xml:space="preserve">   - Nom de l’entreprise : __________</w:t>
        <w:br/>
        <w:t xml:space="preserve">   - Pays d’opération : __________</w:t>
        <w:br/>
        <w:t xml:space="preserve">   - Secteur d’activité : __________</w:t>
        <w:br/>
        <w:br/>
        <w:t>2. Environnement</w:t>
        <w:br/>
        <w:t xml:space="preserve">   - Disposez-vous d’une certification ISO 14001 ? Oui / Non</w:t>
        <w:br/>
        <w:t xml:space="preserve">   - Vos opérations utilisent-elles des énergies renouvelables ? Oui / Non</w:t>
        <w:br/>
        <w:t xml:space="preserve">   - Taux d’émissions CO₂ annuelles : __________</w:t>
        <w:br/>
        <w:br/>
        <w:t>3. Social</w:t>
        <w:br/>
        <w:t xml:space="preserve">   - Disposez-vous d’un plan de prévention des risques pour les employés ? Oui / Non</w:t>
        <w:br/>
        <w:t xml:space="preserve">   - Avez-vous un programme de formation sur la sécurité au travail ? Oui / Non</w:t>
        <w:br/>
        <w:t xml:space="preserve">   - Taux d’accidents déclarés sur 12 mois : __________</w:t>
        <w:br/>
        <w:br/>
        <w:t>4. Gouvernance</w:t>
        <w:br/>
        <w:t xml:space="preserve">   - Disposez-vous d’un code éthique écrit ? Oui / Non</w:t>
        <w:br/>
        <w:t xml:space="preserve">   - Pratiquez-vous des audits internes réguliers ? Oui / Non</w:t>
        <w:br/>
        <w:t xml:space="preserve">   - Y a-t-il des enquêtes ouvertes pour des pratiques non conformes ? Oui / Non</w:t>
      </w:r>
    </w:p>
    <w:p>
      <w:pPr>
        <w:pStyle w:val="Heading2"/>
      </w:pPr>
      <w:r>
        <w:t>2. Questionnaire Devoir de Vigilance</w:t>
      </w:r>
    </w:p>
    <w:p>
      <w:r>
        <w:t>Ce questionnaire est destiné aux fournisseurs critiques pour le suivi des obligations de vigilance.</w:t>
      </w:r>
    </w:p>
    <w:p>
      <w:r>
        <w:t>1. Cartographie des risques</w:t>
        <w:br/>
        <w:t xml:space="preserve">   - Avez-vous identifié vos risques principaux en matière sociale et environnementale ? Oui / Non</w:t>
        <w:br/>
        <w:t xml:space="preserve">   - Disposez-vous d’un plan de remédiation documenté ? Oui / Non</w:t>
        <w:br/>
        <w:br/>
        <w:t>2. Droits humains</w:t>
        <w:br/>
        <w:t xml:space="preserve">   - Disposez-vous de politiques contre le travail forcé et le travail des enfants ? Oui / Non</w:t>
        <w:br/>
        <w:t xml:space="preserve">   - Organisez-vous des audits sociaux internes ou externes ? Oui / Non</w:t>
        <w:br/>
        <w:br/>
        <w:t>3. Environnement</w:t>
        <w:br/>
        <w:t xml:space="preserve">   - Plan de réduction des émissions GES : Oui / Non</w:t>
        <w:br/>
        <w:t xml:space="preserve">   - Gestion des déchets dangereux : Oui / Non</w:t>
        <w:br/>
        <w:br/>
        <w:t>4. Gouvernance et transparence</w:t>
        <w:br/>
        <w:t xml:space="preserve">   - Existe-t-il un mécanisme de signalement anonyme des incidents ? Oui / Non</w:t>
        <w:br/>
        <w:t xml:space="preserve">   - Les signalements sont-ils suivis par une équipe dédiée ? Oui / Non</w:t>
      </w:r>
    </w:p>
    <w:p>
      <w:pPr>
        <w:pStyle w:val="Heading2"/>
      </w:pPr>
      <w:r>
        <w:t>3. Questionnaire IA &amp; Données</w:t>
      </w:r>
    </w:p>
    <w:p>
      <w:r>
        <w:t>Ce questionnaire est destiné aux partenaires technologiques et fournisseurs IA/Cloud.</w:t>
      </w:r>
    </w:p>
    <w:p>
      <w:r>
        <w:t>1. Conformité RGPD</w:t>
        <w:br/>
        <w:t xml:space="preserve">   - Êtes-vous certifié ISO 27701 ? Oui / Non</w:t>
        <w:br/>
        <w:t xml:space="preserve">   - Maintenez-vous un registre de traitements ? Oui / Non</w:t>
        <w:br/>
        <w:t xml:space="preserve">   - Avez-vous des procédures pour les violations de données ? Oui / Non</w:t>
        <w:br/>
        <w:br/>
        <w:t>2. Gouvernance IA</w:t>
        <w:br/>
        <w:t xml:space="preserve">   - Disposez-vous d’un registre IA interne ? Oui / Non</w:t>
        <w:br/>
        <w:t xml:space="preserve">   - Avez-vous évalué le niveau de risque de vos modèles IA selon l’AI Act ? Oui / Non</w:t>
        <w:br/>
        <w:t xml:space="preserve">   - Réalisez-vous des audits éthiques annuels sur vos systèmes IA ? Oui / Non</w:t>
        <w:br/>
        <w:br/>
        <w:t>3. Sécurité et résilience</w:t>
        <w:br/>
        <w:t xml:space="preserve">   - Utilisez-vous le chiffrement AES-256 pour les données sensibles ? Oui / Non</w:t>
        <w:br/>
        <w:t xml:space="preserve">   - Disposez-vous d’un SOC 24/7 pour surveiller vos infrastructures ? Oui / Non</w:t>
        <w:br/>
        <w:t xml:space="preserve">   - Effectuez-vous des tests de pénétration réguliers ? Oui / Non</w:t>
      </w:r>
    </w:p>
    <w:p>
      <w:pPr>
        <w:pStyle w:val="Heading2"/>
      </w:pPr>
      <w:r>
        <w:t>4. Questionnaire Audit Complémentaire</w:t>
      </w:r>
    </w:p>
    <w:p>
      <w:r>
        <w:t>Ce questionnaire est envoyé lors des audits approfondis pour valider la conformité et la robustesse des contrôles.</w:t>
      </w:r>
    </w:p>
    <w:p>
      <w:r>
        <w:t>1. Gouvernance et organisation</w:t>
        <w:br/>
        <w:t xml:space="preserve">   - Organigramme des équipes RSE et Conformité fourni ? Oui / Non</w:t>
        <w:br/>
        <w:t xml:space="preserve">   - Procédures documentées et validées par la direction ? Oui / Non</w:t>
        <w:br/>
        <w:br/>
        <w:t>2. Suivi et reporting</w:t>
        <w:br/>
        <w:t xml:space="preserve">   - Fréquence de mise à jour des indicateurs ESG : __________</w:t>
        <w:br/>
        <w:t xml:space="preserve">   - Dernier audit réalisé le : __________</w:t>
        <w:br/>
        <w:t xml:space="preserve">   - Non-conformités identifiées : Oui / Non, détails : __________</w:t>
      </w:r>
    </w:p>
    <w:p>
      <w:pPr>
        <w:pStyle w:val="Heading2"/>
      </w:pPr>
      <w:r>
        <w:t>5. Annexes</w:t>
      </w:r>
    </w:p>
    <w:p>
      <w:r>
        <w:t>• Modèle de scoring des réponses.</w:t>
        <w:br/>
        <w:t>• Processus d’intégration des résultats dans le registre de vigilance.</w:t>
        <w:br/>
        <w:t>• Exemples de rapports d’audit fournisseur.</w:t>
        <w:br/>
        <w:t>• Historique des mises à jour des questionnaires.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